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E1738B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附件3安宁市第一人民医院腹腔镜长镜头购置项目评分标准</w:t>
      </w:r>
    </w:p>
    <w:p w14:paraId="75C4DC47"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4DDFB257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 w14:paraId="6AB61586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 w14:paraId="34DB7885">
      <w:pPr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417"/>
        <w:gridCol w:w="7372"/>
      </w:tblGrid>
      <w:tr w14:paraId="2E71B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B0F45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AD55A">
            <w:pPr>
              <w:spacing w:line="36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FD592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</w:tr>
      <w:tr w14:paraId="0DC51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6E39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F6497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技术参数评审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EC46D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（1）所投设备主要技术参数、重要性能指标以及主要部件的结构、选材完全满足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采购需求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的，得基准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5337BD97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（2）所投产品技术参数有负偏离或漏项的每项扣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分，扣完为止。</w:t>
            </w:r>
          </w:p>
          <w:p w14:paraId="3DF9A23E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需提供产品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技术参数资料（包括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产品说明书、技术资料彩页、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检验报告、认证证书等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特别说明：如只在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项目采购需求偏离表标注为无偏离或正偏离，但未提供或未提供清晰、可辨认的：产品技术资料、产品说明书、检测报告等技术资料，导致评审专家无法查证产品能否满足医院采购需求的，视为未实质性响应。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6D580A1A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）若有重大偏差由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谈判小组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决定是否接受其投标。</w:t>
            </w:r>
          </w:p>
        </w:tc>
      </w:tr>
    </w:tbl>
    <w:p w14:paraId="1BF5117C"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 w14:paraId="6C7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F5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5E00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92B1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5B28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BC6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3E942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服务方案</w:t>
            </w:r>
          </w:p>
          <w:p w14:paraId="7B56DA6C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（10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分)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C051F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服务内容及承诺特别全面，服务响应及到现场时间及时，有具体的保障措施且合理、可行、能较好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满足本项目要求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优于采购人要求的，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提供的本地化服务保障措施及承诺较好的得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7-10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139C34F3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服务内容及承诺较全面，有书面计划和可行的措施，响应以及到现场时间较及时，有具体的保证措施且合理、可行，能基本满足本项目要求，提供的本地化服务保障措施及承诺一般的得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4-6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分；</w:t>
            </w:r>
          </w:p>
          <w:p w14:paraId="1431DD91">
            <w:pPr>
              <w:widowControl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售后服务内容及承诺一般，响应以及到现场时间较慢，有具体的保证措施且基本合理、可行，能基本满足本项目要求，提供的本地化服务保障措施及承诺较差的得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1-3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分。</w:t>
            </w:r>
          </w:p>
          <w:p w14:paraId="34989DC5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无售后服务内容及承诺的得0分；</w:t>
            </w:r>
          </w:p>
        </w:tc>
      </w:tr>
      <w:tr w14:paraId="2558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20E0A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A76D3">
            <w:pPr>
              <w:widowControl w:val="0"/>
              <w:snapToGrid w:val="0"/>
              <w:spacing w:line="360" w:lineRule="auto"/>
              <w:ind w:firstLine="240" w:firstLineChars="100"/>
              <w:jc w:val="both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 w14:paraId="7BE4AEB0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（10分）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586DA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2022年1月至今具有类似供货业绩，每提供一个有效业绩得2分，满分10分。（有效业绩需提供中标通知书或合同扫描件或发票，中标通知书或合同扫描件或发票中的单价、金额、采购人等关键信息不得涂盖，有效业绩必须是谈判申请人（本公司）与本项目采购货物相同的供货业绩：</w:t>
            </w:r>
            <w:r>
              <w:rPr>
                <w:rFonts w:hint="eastAsia" w:ascii="华文楷体" w:hAnsi="华文楷体" w:eastAsia="华文楷体" w:cs="华文楷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腹腔镜相关产品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）</w:t>
            </w:r>
          </w:p>
        </w:tc>
      </w:tr>
      <w:tr w14:paraId="7C2DE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5D251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2E2A8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质保期</w:t>
            </w:r>
          </w:p>
          <w:p w14:paraId="7D66A1D6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（10分）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5E4D7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承诺质保期最长的得10分，第二长得7分，第三长得4分，第四长及以后不得分，可以并列得分。</w:t>
            </w:r>
          </w:p>
        </w:tc>
      </w:tr>
    </w:tbl>
    <w:p w14:paraId="1DF66906">
      <w:pPr>
        <w:pStyle w:val="2"/>
        <w:rPr>
          <w:rFonts w:hint="eastAsia"/>
          <w:lang w:eastAsia="zh-CN"/>
        </w:rPr>
      </w:pPr>
    </w:p>
    <w:p w14:paraId="55D4CD17">
      <w:pPr>
        <w:keepNext w:val="0"/>
        <w:keepLines w:val="0"/>
        <w:widowControl/>
        <w:suppressLineNumbers w:val="0"/>
        <w:jc w:val="left"/>
      </w:pPr>
    </w:p>
    <w:p w14:paraId="45566C1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6EE26DA"/>
    <w:rsid w:val="07445592"/>
    <w:rsid w:val="085631B5"/>
    <w:rsid w:val="08B03E69"/>
    <w:rsid w:val="09725FF9"/>
    <w:rsid w:val="0AEA18AB"/>
    <w:rsid w:val="0B8E3FFD"/>
    <w:rsid w:val="0BA17532"/>
    <w:rsid w:val="0BDC4F6E"/>
    <w:rsid w:val="11576F7C"/>
    <w:rsid w:val="1771005C"/>
    <w:rsid w:val="17AE1A29"/>
    <w:rsid w:val="1A306A02"/>
    <w:rsid w:val="1A385198"/>
    <w:rsid w:val="20B4681E"/>
    <w:rsid w:val="21D27278"/>
    <w:rsid w:val="22590C76"/>
    <w:rsid w:val="236953D8"/>
    <w:rsid w:val="23C13183"/>
    <w:rsid w:val="26010C4D"/>
    <w:rsid w:val="267143DF"/>
    <w:rsid w:val="279D069F"/>
    <w:rsid w:val="2C5518F5"/>
    <w:rsid w:val="310C4884"/>
    <w:rsid w:val="3288404F"/>
    <w:rsid w:val="368E4C2A"/>
    <w:rsid w:val="369D33CF"/>
    <w:rsid w:val="383E384F"/>
    <w:rsid w:val="388042A0"/>
    <w:rsid w:val="3943642A"/>
    <w:rsid w:val="3A8D2B96"/>
    <w:rsid w:val="3D946B9A"/>
    <w:rsid w:val="41641CA7"/>
    <w:rsid w:val="41BE5E0E"/>
    <w:rsid w:val="44775D6C"/>
    <w:rsid w:val="451E098A"/>
    <w:rsid w:val="45C87CCF"/>
    <w:rsid w:val="47846D32"/>
    <w:rsid w:val="486D73A7"/>
    <w:rsid w:val="48BA396D"/>
    <w:rsid w:val="4A1277D9"/>
    <w:rsid w:val="4D1E3BF5"/>
    <w:rsid w:val="4F94559A"/>
    <w:rsid w:val="55694DE8"/>
    <w:rsid w:val="56C86934"/>
    <w:rsid w:val="572B7BB5"/>
    <w:rsid w:val="58DF3AAB"/>
    <w:rsid w:val="596B4E03"/>
    <w:rsid w:val="59CC030D"/>
    <w:rsid w:val="5AD023FF"/>
    <w:rsid w:val="5DD166EA"/>
    <w:rsid w:val="5F9F0D42"/>
    <w:rsid w:val="5FE3256B"/>
    <w:rsid w:val="61973491"/>
    <w:rsid w:val="649E3780"/>
    <w:rsid w:val="64C6798C"/>
    <w:rsid w:val="6ADC556D"/>
    <w:rsid w:val="6B64178A"/>
    <w:rsid w:val="6BA71E32"/>
    <w:rsid w:val="6EDD3AFA"/>
    <w:rsid w:val="706563F8"/>
    <w:rsid w:val="71ED62B2"/>
    <w:rsid w:val="727F2737"/>
    <w:rsid w:val="736D264B"/>
    <w:rsid w:val="756F3DFF"/>
    <w:rsid w:val="7C0261D4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926</Words>
  <Characters>950</Characters>
  <Lines>0</Lines>
  <Paragraphs>0</Paragraphs>
  <TotalTime>7</TotalTime>
  <ScaleCrop>false</ScaleCrop>
  <LinksUpToDate>false</LinksUpToDate>
  <CharactersWithSpaces>952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2025-02-20T03:06:05Z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EF91788F010144B392240AFDDBF2DFA7_13</vt:lpwstr>
  </property>
  <property fmtid="{D5CDD505-2E9C-101B-9397-08002B2CF9AE}" pid="4" name="KSOTemplateDocerSaveRecord">
    <vt:lpwstr>eyJoZGlkIjoiN2Q1ZTc0NDM1ODQ3ZDBmZjVjZDUzNjlmN2Y4ODAwYWEiLCJ1c2VySWQiOiIyNTAxMzU4MjAifQ==</vt:lpwstr>
  </property>
</Properties>
</file>